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01" w:rsidRPr="00BA6501" w:rsidRDefault="00BA6501" w:rsidP="00BA6501">
      <w:pPr>
        <w:shd w:val="clear" w:color="auto" w:fill="FFFFFF"/>
        <w:ind w:right="1950"/>
        <w:textAlignment w:val="baseline"/>
        <w:rPr>
          <w:rFonts w:ascii="Helvetica" w:eastAsia="Times New Roman" w:hAnsi="Helvetica" w:cs="Times New Roman"/>
          <w:color w:val="000000"/>
          <w:sz w:val="58"/>
          <w:szCs w:val="58"/>
        </w:rPr>
      </w:pPr>
      <w:r w:rsidRPr="00BA6501">
        <w:rPr>
          <w:rFonts w:ascii="Helvetica" w:eastAsia="Times New Roman" w:hAnsi="Helvetica" w:cs="Times New Roman"/>
          <w:color w:val="000000"/>
          <w:sz w:val="58"/>
          <w:szCs w:val="58"/>
        </w:rPr>
        <w:t>Навык судебного допроса. Что болит и как лечить.</w:t>
      </w:r>
    </w:p>
    <w:p w:rsidR="00BA6501" w:rsidRPr="00BA6501" w:rsidRDefault="00BA6501" w:rsidP="00BA6501">
      <w:pPr>
        <w:shd w:val="clear" w:color="auto" w:fill="FFFFFF"/>
        <w:ind w:left="1008"/>
        <w:jc w:val="center"/>
        <w:textAlignment w:val="baseline"/>
        <w:rPr>
          <w:rFonts w:ascii="Helvetica" w:eastAsia="Times New Roman" w:hAnsi="Helvetica" w:cs="Times New Roman"/>
          <w:color w:val="000000"/>
          <w:sz w:val="17"/>
          <w:szCs w:val="17"/>
        </w:rPr>
      </w:pPr>
    </w:p>
    <w:p w:rsidR="00BA6501" w:rsidRDefault="00BA6501" w:rsidP="00BA6501">
      <w:pPr>
        <w:shd w:val="clear" w:color="auto" w:fill="FFFFFF"/>
        <w:ind w:left="720"/>
        <w:jc w:val="center"/>
        <w:textAlignment w:val="baseline"/>
        <w:rPr>
          <w:rFonts w:ascii="Helvetica" w:eastAsia="Times New Roman" w:hAnsi="Helvetica" w:cs="Times New Roman"/>
          <w:b/>
          <w:bCs/>
          <w:color w:val="000000"/>
          <w:sz w:val="17"/>
          <w:szCs w:val="17"/>
        </w:rPr>
      </w:pPr>
      <w:r w:rsidRPr="00BA6501">
        <w:rPr>
          <w:rFonts w:ascii="Helvetica" w:eastAsia="Times New Roman" w:hAnsi="Helvetica" w:cs="Times New Roman"/>
          <w:b/>
          <w:bCs/>
          <w:noProof/>
          <w:color w:val="3B71C2"/>
          <w:sz w:val="17"/>
          <w:szCs w:val="17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Rectangle 2" descr="https://l-stat.livejournal.net/img/userinfo_v8.svg?v=17080?v=241.1">
                  <a:hlinkClick xmlns:a="http://schemas.openxmlformats.org/drawingml/2006/main" r:id="rId4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EB2D6" id="Rectangle 2" o:spid="_x0000_s1026" alt="https://l-stat.livejournal.net/img/userinfo_v8.svg?v=17080?v=241.1" href="https://ilya-shevchenko.livejournal.com/profile" target="&quot;_self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5" w:tgtFrame="_self" w:history="1">
        <w:r w:rsidRPr="00BA6501">
          <w:rPr>
            <w:rFonts w:ascii="Helvetica" w:eastAsia="Times New Roman" w:hAnsi="Helvetica" w:cs="Times New Roman"/>
            <w:b/>
            <w:bCs/>
            <w:color w:val="3B71C2"/>
            <w:sz w:val="17"/>
            <w:szCs w:val="17"/>
            <w:u w:val="single"/>
            <w:bdr w:val="none" w:sz="0" w:space="0" w:color="auto" w:frame="1"/>
            <w:lang w:val="en-US"/>
          </w:rPr>
          <w:t>ilya_shevchenko</w:t>
        </w:r>
      </w:hyperlink>
    </w:p>
    <w:p w:rsidR="00BA6501" w:rsidRPr="00BA6501" w:rsidRDefault="00BA6501" w:rsidP="00BA6501">
      <w:pPr>
        <w:shd w:val="clear" w:color="auto" w:fill="FFFFFF"/>
        <w:ind w:left="720"/>
        <w:jc w:val="center"/>
        <w:textAlignment w:val="baseline"/>
        <w:rPr>
          <w:rFonts w:ascii="Helvetica" w:eastAsia="Times New Roman" w:hAnsi="Helvetica" w:cs="Times New Roman"/>
          <w:color w:val="000000"/>
          <w:sz w:val="17"/>
          <w:szCs w:val="17"/>
          <w:lang w:val="en-US"/>
        </w:rPr>
      </w:pPr>
      <w:bookmarkStart w:id="0" w:name="_GoBack"/>
      <w:bookmarkEnd w:id="0"/>
    </w:p>
    <w:p w:rsidR="00BA6501" w:rsidRPr="00BA6501" w:rsidRDefault="00BA6501" w:rsidP="00BA650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Вчера с коллегами для студентов 5-го курса провели тренинг судебного допроса. В ходе тренинга я понял, что у студентов разных курсов и молодых юристов болячки в целом одинаковые. Потому и лечить нужно одно и то же. А сами болячки должны выступить основанием для формулирования соответствующих учебных задач. </w:t>
      </w:r>
    </w:p>
    <w:p w:rsidR="00BA6501" w:rsidRPr="00BA6501" w:rsidRDefault="00BA6501" w:rsidP="00BA650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Причины, лежащие в основаниях болячек, подозреваю, одни и те же. Правда пока они в голове не оформлены, поэтому напишу о них позже.</w:t>
      </w:r>
    </w:p>
    <w:p w:rsidR="00BA6501" w:rsidRPr="00BA6501" w:rsidRDefault="00BA6501" w:rsidP="00BA650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Итак про болячки.</w:t>
      </w:r>
    </w:p>
    <w:p w:rsidR="00BA6501" w:rsidRPr="00BA6501" w:rsidRDefault="00BA6501" w:rsidP="00BA650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br/>
      </w:r>
      <w:bookmarkStart w:id="1" w:name="cutid1"/>
      <w:bookmarkEnd w:id="1"/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1. Юрист не видит детали, поэтому не спрашивает про детали. В своих статьях про коммуникацию я об этом писал подробнее.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2. Юрист задаёт вопрос ради задавания вопроса. У него нет основания, а сам вопрос не используется как средство, двигающее к цели. К слову цель тоже не всегда есть.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3. Соответственно вопросы задаются не из позиции и не из ст. 73 УПК РФ.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4. Соответственно, раз нет позиции и ст. 73 УПК не вычленяются в фактологии те ключевые места, на которых допрос должен быть сконцентрирован. Поэтому допрос идёт по поводу того, что юристу почему-то кажется важным. Как это соотносится с позицией по делу и ст. 73 УПК РФ - такой вопрос юрист сам себе пока не задаёт.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5. В ходе допроса своего свидетеля (или когда защитник допрашивает доверителя, а прокурор потерпевшего), когда можно раскрывать фактологию хронологически, часто используются "прыгающие" вопросы, когда вопросы задаются не последовательно в соответствии с хронологией событий, а из разных частей этой хронологии, что порядочно запутывает слушающего допрос.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6. Юрист использует ссылки на материалы уголовного дела, которые ещё не исследовались в ходе судебного следствия. Это классика жанра. Причина, скорей всего, в неусвоенности соответствющей нормы деятельности, а также в отсутствии соответствующего образца деятельности. Привет кафедрам уголовного процесса и криминалистам ;)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7.Всякий допрашиваемый допрашивается так, как будто он единственный источник. Данные, полученные из других допросов, а также из материалов дела, не учитываются, не сопоставляются с тем, что говорит допрашиваемый, и т.д. Это скорей всего вызвано неопытностью.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8. Защита допрашивает на обвинение, обвинение на защиту. Это ещё одна классика жанра. Причины, похоже, лежат в описанном выше, когда я говорил об основаниях вопросов и вопросах как средстве.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Фраза с допроса: Она падала не на меня себя :) . Ещё всякое было. Не записал :)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Получается, если концентрироваться на тренировке допроса, то тренировать, если есть время, деньги, люди, желание и заказчики, нужно, в первую очередь, не сам допрос, а то, что нужно для допроса, соответственно тренировкой самого допроса тренинг должен заканчиваться. То, что указано в каждом из 8 пунктов, может перешифровываться в учебную задачу, которую можно решать как отдельно, так и в совокупности с другими </w:t>
      </w: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lastRenderedPageBreak/>
        <w:t>задачами (подозреваю, они связаны логически и генетически, так как выступают элементами одной деятельности).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Далее информация тренерам, которые проводили тренинг. Что нам есть смысл учесть в будущем.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1. Группы. Есть смысл, если у нас больше 25 человек, вводить в дело 3-го персонажа и соответственно. 3-ю группу. Это увеличит время, но усилит работу в малых группах. Для экономии времени можно убрать одного из допрашиваемых. В общем комбинации могут быть самые разные.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2. И это, на мой взгляд, важно, - это первая рефлексия. Если помните, мы сняли ощущения самих юристов, потом ощущения допрашиваемых. Думаю что в будущем есть смысл добавить сюда обратную связь от судьи, задав ему вопрос, что он узнал, когда выслушал все ответы допрашиваемых. Потому что судья - ключевой адресат в допросе. Возможно, как предлагал Саша </w:t>
      </w:r>
      <w:r w:rsidRPr="00BA6501">
        <w:rPr>
          <w:rFonts w:ascii="Helvetica" w:eastAsia="Times New Roman" w:hAnsi="Helvetica" w:cs="Times New Roman"/>
          <w:b/>
          <w:bCs/>
          <w:noProof/>
          <w:color w:val="C56B80"/>
          <w:sz w:val="20"/>
          <w:szCs w:val="20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Rectangle 1" descr="https://l-stat.livejournal.net/img/userinfo_v8.svg?v=17080?v=241.1">
                  <a:hlinkClick xmlns:a="http://schemas.openxmlformats.org/drawingml/2006/main" r:id="rId6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D581A" id="Rectangle 1" o:spid="_x0000_s1026" alt="https://l-stat.livejournal.net/img/userinfo_v8.svg?v=17080?v=241.1" href="https://alex-brester.livejournal.com/profile" target="&quot;_self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7" w:tgtFrame="_self" w:history="1">
        <w:r w:rsidRPr="00BA6501">
          <w:rPr>
            <w:rFonts w:ascii="Helvetica" w:eastAsia="Times New Roman" w:hAnsi="Helvetica" w:cs="Times New Roman"/>
            <w:b/>
            <w:bCs/>
            <w:color w:val="C56B80"/>
            <w:sz w:val="20"/>
            <w:szCs w:val="20"/>
            <w:u w:val="single"/>
            <w:bdr w:val="none" w:sz="0" w:space="0" w:color="auto" w:frame="1"/>
          </w:rPr>
          <w:t>alex_brester</w:t>
        </w:r>
      </w:hyperlink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 за обедом, вместо судьи включить специального человека "с чистой памятью", то есть вообще не знающего дела. Пусть потом расскажет, что ему удалось услышать. Это может быть отличным материалом для дальнейшего движения в тренинге.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3. Первая рефлексия должна закончится оформлением основных болячек. Мы это вроде сделали. Но дальше была вторая игра. Она и задумывалась в рамках методической схемы для того, чтобы эти болячки полечить. Но для лечения нужен рецепт. Потому, я думаю, нам было бы нелишним, кроме фиксации болячек, то есть того, что не получилось, зафиксировать то, что и как следует в следующей игре сделать иначе, чтобы получилось. Если этого не делать, то вторая игра может резко терять в эффективности. А это нам неинтересно.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4. Игроки ролей. Я полагаю, если мы в рамках допроса учим задавать вопросы, то игроки ролей (допрашиваемые) должны выдавать гораздо меньше информации. Юристы должны сами вопросами вытащить нужную информацию. Если допрашиваемый говорит слишком много, игра может терять в эффективности.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5. По-моему, подобный тренинг следует заканчивать оформлением правил допроса для себя. То есть участники должны сформулировать что-то типа мануала (руководства пользователя) по допросу, где бы они зафискировали , чего следует избегать, а что следует использовать. Глупо надеяться на то, что за 6-7 часов можно научить допрашивать. Но в качестве результата и ступенькой для дальнейшего движения в профессиональном развитии такой мануал быть может.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6. Про наши навыки. Похоже нам всем не удаётся эффективно работать с тем материалом, который мы получаем от работы со студентами. Если помните, мы первую игру и проводим для того, чтобы в т.ч. получить материал для дальнейшего движения. Однако материал мы получаем (правда не всегда весь - вытащить его тоже нужно уметь), но в работу не втягиваем, оказываясь в ситуации типа: мы это всё вытащили, на доску положили. Дальше то что с этим делать? :))) . Это, пожалуй, одно из самых сложных и трудных мест работы тренера. Я полагаю, что в подготовке следующих тренингов на этом месте следует поработать отдельно. </w:t>
      </w:r>
    </w:p>
    <w:p w:rsidR="00BA6501" w:rsidRPr="00BA6501" w:rsidRDefault="00BA6501" w:rsidP="00BA6501">
      <w:pPr>
        <w:shd w:val="clear" w:color="auto" w:fill="FFFFFF"/>
        <w:spacing w:after="240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Пока всё.</w:t>
      </w:r>
    </w:p>
    <w:p w:rsidR="00BA6501" w:rsidRPr="00BA6501" w:rsidRDefault="00BA6501" w:rsidP="00BA650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P.S. Методическую схему выложу чуть позже, как нарисую. Всем спасибо за участие в тренинге и хорошую работу.</w:t>
      </w:r>
    </w:p>
    <w:p w:rsidR="00BA6501" w:rsidRPr="00BA6501" w:rsidRDefault="00BA6501" w:rsidP="00BA6501">
      <w:pPr>
        <w:shd w:val="clear" w:color="auto" w:fill="FFFFFF"/>
        <w:ind w:left="72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BA6501">
        <w:rPr>
          <w:rFonts w:ascii="Helvetica" w:eastAsia="Times New Roman" w:hAnsi="Helvetica" w:cs="Times New Roman"/>
          <w:color w:val="000000"/>
          <w:sz w:val="20"/>
          <w:szCs w:val="20"/>
        </w:rPr>
        <w:t>Если я что-то упустил или где наврал, пишите.</w:t>
      </w:r>
    </w:p>
    <w:p w:rsidR="003A0154" w:rsidRDefault="003A0154"/>
    <w:sectPr w:rsidR="003A0154" w:rsidSect="00BE05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01"/>
    <w:rsid w:val="003A0154"/>
    <w:rsid w:val="00930BBA"/>
    <w:rsid w:val="00BA6501"/>
    <w:rsid w:val="00BE0521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A4310"/>
  <w15:chartTrackingRefBased/>
  <w15:docId w15:val="{93E85376-9E78-2541-9CC6-4D8A1B8E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juser">
    <w:name w:val="ljuser"/>
    <w:basedOn w:val="DefaultParagraphFont"/>
    <w:rsid w:val="00BA6501"/>
  </w:style>
  <w:style w:type="character" w:styleId="Hyperlink">
    <w:name w:val="Hyperlink"/>
    <w:basedOn w:val="DefaultParagraphFont"/>
    <w:uiPriority w:val="99"/>
    <w:semiHidden/>
    <w:unhideWhenUsed/>
    <w:rsid w:val="00BA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918">
          <w:marLeft w:val="0"/>
          <w:marRight w:val="288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ex-brester.livejourn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x-brester.livejournal.com/profile" TargetMode="External"/><Relationship Id="rId5" Type="http://schemas.openxmlformats.org/officeDocument/2006/relationships/hyperlink" Target="https://ilya-shevchenko.livejournal.com/" TargetMode="External"/><Relationship Id="rId4" Type="http://schemas.openxmlformats.org/officeDocument/2006/relationships/hyperlink" Target="https://ilya-shevchenko.livejournal.com/profi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Короткевич</dc:creator>
  <cp:keywords/>
  <dc:description/>
  <cp:lastModifiedBy>Михаил Короткевич</cp:lastModifiedBy>
  <cp:revision>1</cp:revision>
  <dcterms:created xsi:type="dcterms:W3CDTF">2018-04-27T21:27:00Z</dcterms:created>
  <dcterms:modified xsi:type="dcterms:W3CDTF">2018-04-27T21:28:00Z</dcterms:modified>
</cp:coreProperties>
</file>